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25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</w:p>
    <w:p w14:paraId="1E231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48F76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2024年度文化和旅游领域改革创新</w:t>
      </w:r>
    </w:p>
    <w:p w14:paraId="16495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典型案例重点参考方向</w:t>
      </w:r>
    </w:p>
    <w:p w14:paraId="0948F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 w14:paraId="153491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16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健全文化和旅游深度融合及文化、旅游与相关领域融合发</w:t>
      </w:r>
    </w:p>
    <w:p w14:paraId="6241A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展体制机制</w:t>
      </w:r>
    </w:p>
    <w:p w14:paraId="736686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16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健全文化和旅游跨部门跨区域协调机制</w:t>
      </w:r>
    </w:p>
    <w:p w14:paraId="13093A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16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提升文化和旅游领域数字化治理水平</w:t>
      </w:r>
    </w:p>
    <w:p w14:paraId="20A8383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16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改进文艺创作生产服务、引导、组织工作机制</w:t>
      </w:r>
    </w:p>
    <w:p w14:paraId="4EE8C1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16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完善文艺院团建设发展机制</w:t>
      </w:r>
    </w:p>
    <w:p w14:paraId="388564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16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建立健全新文艺群体联络服务机制</w:t>
      </w:r>
    </w:p>
    <w:p w14:paraId="368366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16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建立优质文化资源直达基层机制</w:t>
      </w:r>
    </w:p>
    <w:p w14:paraId="483CDD6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16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健全社会力量参与公共文化服务机制</w:t>
      </w:r>
    </w:p>
    <w:p w14:paraId="4C443D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16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创新公共文化服务新空间建设</w:t>
      </w:r>
    </w:p>
    <w:p w14:paraId="1D7466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16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推进公共文化设施所有权和使用权分置改革</w:t>
      </w:r>
    </w:p>
    <w:p w14:paraId="171F7F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16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创新旅游公共服务运行机制</w:t>
      </w:r>
    </w:p>
    <w:p w14:paraId="4397FF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16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创新文化遗产系统性保护和统一监管机制</w:t>
      </w:r>
    </w:p>
    <w:p w14:paraId="2974A77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16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建立文化遗产保护督察制度</w:t>
      </w:r>
    </w:p>
    <w:p w14:paraId="3709CC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16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推动社会力量参与文物保护机制</w:t>
      </w:r>
    </w:p>
    <w:p w14:paraId="7EF01B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16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健全文化和旅游领域新业态引导扶持管理机制</w:t>
      </w:r>
    </w:p>
    <w:p w14:paraId="0B564D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16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健全网络综合治理体系</w:t>
      </w:r>
    </w:p>
    <w:p w14:paraId="49916F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16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创新文化和旅游消费引导促进机制</w:t>
      </w:r>
    </w:p>
    <w:p w14:paraId="0CAC87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16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深化文化和旅游领域行政审批备案制度改革</w:t>
      </w:r>
    </w:p>
    <w:p w14:paraId="4C075C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16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健全以信用为基础的文化和旅游新型监管机制</w:t>
      </w:r>
    </w:p>
    <w:p w14:paraId="55BAF4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16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深化文化市场综合执法改革</w:t>
      </w:r>
    </w:p>
    <w:p w14:paraId="56BBEB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16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深化入境旅游服务机制改革</w:t>
      </w:r>
    </w:p>
    <w:p w14:paraId="266338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16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创新旅游海外宣传推广机制</w:t>
      </w:r>
    </w:p>
    <w:p w14:paraId="08DA14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16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健全文化和旅游企事业单位内部人事、收入分配、激励约束制度等</w:t>
      </w:r>
    </w:p>
    <w:p w14:paraId="56A9BF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16" w:firstLineChars="200"/>
        <w:textAlignment w:val="auto"/>
        <w:rPr>
          <w:rFonts w:hint="default" w:ascii="Times New Roman" w:hAnsi="Times New Roman" w:cs="Times New Roman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720" w:num="1"/>
          <w:rtlGutter w:val="0"/>
          <w:docGrid w:type="lines" w:linePitch="442" w:charSpace="0"/>
        </w:sectPr>
      </w:pPr>
      <w:r>
        <w:rPr>
          <w:rFonts w:hint="default" w:ascii="Times New Roman" w:hAnsi="Times New Roman" w:cs="Times New Roman"/>
          <w:lang w:val="en-US" w:eastAsia="zh-CN"/>
        </w:rPr>
        <w:t>创新文化和旅游领域金融、用地等经济政策</w:t>
      </w:r>
    </w:p>
    <w:p w14:paraId="0B8783C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B631F5"/>
    <w:multiLevelType w:val="singleLevel"/>
    <w:tmpl w:val="38B631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D5D8E"/>
    <w:rsid w:val="63AD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he-I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2025-03-25T06:22:00Z</dcterms:created>
  <dc:creator>Liquor</dc:creator>
  <cp:lastModifiedBy>Liquor</cp:lastModifiedBy>
  <dcterms:modified xsi:type="dcterms:W3CDTF">2025-03-25T06:22:54Z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2DB2224B3A8840B0A907AC588431F554_11</vt:lpwstr>
  </property>
  <property fmtid="{D5CDD505-2E9C-101B-9397-08002B2CF9AE}" pid="4" name="KSOTemplateDocerSaveRecord">
    <vt:lpwstr>eyJoZGlkIjoiZWY3N2U3ZjYxZjlkMmE0YzY1YTdiYmYyNTg3MWE5YTciLCJ1c2VySWQiOiIzNjQyOTYxMDIifQ==</vt:lpwstr>
  </property>
</Properties>
</file>